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E5D" w:rsidRDefault="00D6727F" w:rsidP="00B35E5D">
      <w:pPr>
        <w:pStyle w:val="a4"/>
        <w:spacing w:line="500" w:lineRule="exact"/>
        <w:ind w:leftChars="0" w:left="360" w:right="1440"/>
        <w:rPr>
          <w:rFonts w:ascii="微軟正黑體 Light" w:eastAsia="微軟正黑體 Light" w:hAnsi="微軟正黑體 Light" w:cs="微軟正黑體 Light"/>
          <w:b/>
          <w:sz w:val="36"/>
          <w:szCs w:val="36"/>
        </w:rPr>
      </w:pPr>
      <w:r>
        <w:rPr>
          <w:rFonts w:ascii="微軟正黑體 Light" w:eastAsia="微軟正黑體 Light" w:hAnsi="微軟正黑體 Light" w:cs="微軟正黑體 Light" w:hint="eastAsia"/>
          <w:sz w:val="28"/>
          <w:szCs w:val="28"/>
        </w:rPr>
        <w:t xml:space="preserve"> </w:t>
      </w:r>
      <w:r w:rsidR="00B35E5D">
        <w:rPr>
          <w:rFonts w:ascii="微軟正黑體 Light" w:eastAsia="微軟正黑體 Light" w:hAnsi="微軟正黑體 Light" w:cs="微軟正黑體 Light" w:hint="eastAsia"/>
          <w:sz w:val="28"/>
          <w:szCs w:val="28"/>
        </w:rPr>
        <w:t>(附件五)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86"/>
      </w:tblGrid>
      <w:tr w:rsidR="00B35E5D" w:rsidTr="00B35E5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575" w:type="pct"/>
              <w:jc w:val="right"/>
              <w:tblCellSpacing w:w="7" w:type="dxa"/>
              <w:tblBorders>
                <w:top w:val="outset" w:sz="6" w:space="0" w:color="809E36"/>
                <w:left w:val="outset" w:sz="6" w:space="0" w:color="809E36"/>
                <w:bottom w:val="outset" w:sz="6" w:space="0" w:color="809E36"/>
                <w:right w:val="outset" w:sz="6" w:space="0" w:color="809E36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671"/>
              <w:gridCol w:w="598"/>
              <w:gridCol w:w="2795"/>
              <w:gridCol w:w="4498"/>
            </w:tblGrid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檢查項目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細項內容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臨床參考之意義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一般檢查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身高、體重、血壓、脈搏、BMI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身體的初步評估，以了解基本功能狀況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體脂肪檢測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體脂肪率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體內脂肪、骨骼、肌肉、</w:t>
                  </w:r>
                  <w:proofErr w:type="gramStart"/>
                  <w:r>
                    <w:rPr>
                      <w:color w:val="666666"/>
                      <w:sz w:val="20"/>
                      <w:szCs w:val="20"/>
                    </w:rPr>
                    <w:t>水份</w:t>
                  </w:r>
                  <w:proofErr w:type="gramEnd"/>
                  <w:r>
                    <w:rPr>
                      <w:color w:val="666666"/>
                      <w:sz w:val="20"/>
                      <w:szCs w:val="20"/>
                    </w:rPr>
                    <w:t>等含量比例分析、 肥胖程度測定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醫師理學檢查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口腔、頸部、心音、神經系統、胸部</w:t>
                  </w:r>
                  <w:r>
                    <w:rPr>
                      <w:color w:val="666666"/>
                      <w:sz w:val="20"/>
                      <w:szCs w:val="20"/>
                    </w:rPr>
                    <w:br/>
                    <w:t>腹部、皮膚、四肢等聽、觸診與病史詢問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甲狀腺、淋巴腺、心雜音、皮膚、靜脈曲張、氣喘、腹部、肺部、下肢水腫疾病等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眼科檢查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氣壓式眼壓測定(請勿佩戴隱形眼鏡)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利用氣體吹到角膜、視其對角膜之抗力來測量眼壓，臨床上可作為是否有青光眼的重要參考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視力檢查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視力、辨色力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視力、色盲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聽力檢查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666666"/>
                      <w:sz w:val="20"/>
                      <w:szCs w:val="20"/>
                    </w:rPr>
                    <w:t>純音氣導測試</w:t>
                  </w:r>
                  <w:proofErr w:type="gramEnd"/>
                  <w:r>
                    <w:rPr>
                      <w:color w:val="666666"/>
                      <w:sz w:val="20"/>
                      <w:szCs w:val="20"/>
                    </w:rPr>
                    <w:br/>
                    <w:t>Audio (PTA500.1000.2000Hz)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兩耳聽力損失程度測定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尿液常規檢查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尿糖、尿蛋白、尿潛血、尿酸鹼值、</w:t>
                  </w:r>
                  <w:proofErr w:type="gramStart"/>
                  <w:r>
                    <w:rPr>
                      <w:color w:val="666666"/>
                      <w:sz w:val="20"/>
                      <w:szCs w:val="20"/>
                    </w:rPr>
                    <w:t>尿膽素</w:t>
                  </w:r>
                  <w:proofErr w:type="gramEnd"/>
                  <w:r>
                    <w:rPr>
                      <w:color w:val="666666"/>
                      <w:sz w:val="20"/>
                      <w:szCs w:val="20"/>
                    </w:rPr>
                    <w:t>原、尿膽紅素、尿白血球酯、</w:t>
                  </w:r>
                  <w:proofErr w:type="gramStart"/>
                  <w:r>
                    <w:rPr>
                      <w:color w:val="666666"/>
                      <w:sz w:val="20"/>
                      <w:szCs w:val="20"/>
                    </w:rPr>
                    <w:t>尿酮體</w:t>
                  </w:r>
                  <w:proofErr w:type="gramEnd"/>
                  <w:r>
                    <w:rPr>
                      <w:color w:val="666666"/>
                      <w:sz w:val="20"/>
                      <w:szCs w:val="20"/>
                    </w:rPr>
                    <w:t>、尿亞硝酸、尿比重</w:t>
                  </w:r>
                </w:p>
              </w:tc>
              <w:tc>
                <w:tcPr>
                  <w:tcW w:w="4477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尿路感染或發炎、急慢性腎炎、腎功能不良、糖尿病、泌尿道結石、腎病變症候群</w:t>
                  </w:r>
                  <w:proofErr w:type="gramStart"/>
                  <w:r>
                    <w:rPr>
                      <w:color w:val="666666"/>
                      <w:sz w:val="20"/>
                      <w:szCs w:val="20"/>
                    </w:rPr>
                    <w:t>等之篩檢</w:t>
                  </w:r>
                  <w:proofErr w:type="gramEnd"/>
                  <w:r>
                    <w:rPr>
                      <w:color w:val="666666"/>
                      <w:sz w:val="20"/>
                      <w:szCs w:val="20"/>
                    </w:rPr>
                    <w:t>、泌尿道疾病檢查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尿液沈渣：白血球、紅血球、上皮細胞圓柱體、結晶體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血液常規檢查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血色素</w:t>
                  </w:r>
                  <w:proofErr w:type="spellStart"/>
                  <w:r>
                    <w:rPr>
                      <w:color w:val="666666"/>
                      <w:sz w:val="20"/>
                      <w:szCs w:val="20"/>
                    </w:rPr>
                    <w:t>Hb</w:t>
                  </w:r>
                  <w:proofErr w:type="spellEnd"/>
                </w:p>
              </w:tc>
              <w:tc>
                <w:tcPr>
                  <w:tcW w:w="4477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貧血分類(</w:t>
                  </w:r>
                  <w:proofErr w:type="gramStart"/>
                  <w:r>
                    <w:rPr>
                      <w:color w:val="666666"/>
                      <w:sz w:val="20"/>
                      <w:szCs w:val="20"/>
                    </w:rPr>
                    <w:t>如缺鐵</w:t>
                  </w:r>
                  <w:proofErr w:type="gramEnd"/>
                  <w:r>
                    <w:rPr>
                      <w:color w:val="666666"/>
                      <w:sz w:val="20"/>
                      <w:szCs w:val="20"/>
                    </w:rPr>
                    <w:t>性、海洋性貧血)、血液凝固功能、白血病(血癌)、血小板缺少</w:t>
                  </w:r>
                  <w:proofErr w:type="gramStart"/>
                  <w:r>
                    <w:rPr>
                      <w:color w:val="666666"/>
                      <w:sz w:val="20"/>
                      <w:szCs w:val="20"/>
                    </w:rPr>
                    <w:t>紫斑病</w:t>
                  </w:r>
                  <w:proofErr w:type="gramEnd"/>
                  <w:r>
                    <w:rPr>
                      <w:color w:val="666666"/>
                      <w:sz w:val="20"/>
                      <w:szCs w:val="20"/>
                    </w:rPr>
                    <w:t>、細菌性感染、免疫性疾病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紅血球數目RBC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白血球數目WBC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紅血球容積HCT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紅血球平均容積MCV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紅血球平均血色素量 MCH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紅血球平均血色素濃度 MCHC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血小板數目PLT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紅血球分布寬度RDW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白血球分類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淋巴球LYM％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病毒性感染增加、細菌性感染時減少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666666"/>
                      <w:sz w:val="20"/>
                      <w:szCs w:val="20"/>
                    </w:rPr>
                    <w:t>單核球</w:t>
                  </w:r>
                  <w:proofErr w:type="gramEnd"/>
                  <w:r>
                    <w:rPr>
                      <w:color w:val="666666"/>
                      <w:sz w:val="20"/>
                      <w:szCs w:val="20"/>
                    </w:rPr>
                    <w:t>MON％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發炎、感染時增加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666666"/>
                      <w:sz w:val="20"/>
                      <w:szCs w:val="20"/>
                    </w:rPr>
                    <w:t>嗜</w:t>
                  </w:r>
                  <w:proofErr w:type="gramEnd"/>
                  <w:r>
                    <w:rPr>
                      <w:color w:val="666666"/>
                      <w:sz w:val="20"/>
                      <w:szCs w:val="20"/>
                    </w:rPr>
                    <w:t>中性NET％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細菌性感染時增加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666666"/>
                      <w:sz w:val="20"/>
                      <w:szCs w:val="20"/>
                    </w:rPr>
                    <w:t>嗜</w:t>
                  </w:r>
                  <w:proofErr w:type="gramEnd"/>
                  <w:r>
                    <w:rPr>
                      <w:color w:val="666666"/>
                      <w:sz w:val="20"/>
                      <w:szCs w:val="20"/>
                    </w:rPr>
                    <w:t>酸性球EOS％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666666"/>
                      <w:sz w:val="20"/>
                      <w:szCs w:val="20"/>
                    </w:rPr>
                    <w:t>＊</w:t>
                  </w:r>
                  <w:proofErr w:type="gramEnd"/>
                  <w:r>
                    <w:rPr>
                      <w:color w:val="666666"/>
                      <w:sz w:val="20"/>
                      <w:szCs w:val="20"/>
                    </w:rPr>
                    <w:t>過敏性疾病、寄生蟲感染時增加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666666"/>
                      <w:sz w:val="20"/>
                      <w:szCs w:val="20"/>
                    </w:rPr>
                    <w:t>嗜</w:t>
                  </w:r>
                  <w:proofErr w:type="gramEnd"/>
                  <w:r>
                    <w:rPr>
                      <w:color w:val="666666"/>
                      <w:sz w:val="20"/>
                      <w:szCs w:val="20"/>
                    </w:rPr>
                    <w:t>鹼性球BAS％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比例增加常和惡性疾病有關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肝功能檢查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666666"/>
                      <w:sz w:val="20"/>
                      <w:szCs w:val="20"/>
                    </w:rPr>
                    <w:t>麩</w:t>
                  </w:r>
                  <w:proofErr w:type="gramEnd"/>
                  <w:r>
                    <w:rPr>
                      <w:color w:val="666666"/>
                      <w:sz w:val="20"/>
                      <w:szCs w:val="20"/>
                    </w:rPr>
                    <w:t>丙酮轉胺SGPT</w:t>
                  </w:r>
                </w:p>
              </w:tc>
              <w:tc>
                <w:tcPr>
                  <w:tcW w:w="4477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檢查是否有急慢性肝炎、肝硬化、肝膽功能異常、肝腫瘤及膽道阻塞、營養狀態等症狀。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666666"/>
                      <w:sz w:val="20"/>
                      <w:szCs w:val="20"/>
                    </w:rPr>
                    <w:t>麩</w:t>
                  </w:r>
                  <w:proofErr w:type="gramEnd"/>
                  <w:r>
                    <w:rPr>
                      <w:color w:val="666666"/>
                      <w:sz w:val="20"/>
                      <w:szCs w:val="20"/>
                    </w:rPr>
                    <w:t>草酸轉胺SGOT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血清總蛋白Total Protein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血清白蛋白Albumin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血清球蛋白Globulin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白蛋白/球蛋白比率(A/G )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鹼性磷酸ALK-P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666666"/>
                      <w:sz w:val="20"/>
                      <w:szCs w:val="20"/>
                    </w:rPr>
                    <w:t>麩</w:t>
                  </w:r>
                  <w:proofErr w:type="gramEnd"/>
                  <w:r>
                    <w:rPr>
                      <w:color w:val="666666"/>
                      <w:sz w:val="20"/>
                      <w:szCs w:val="20"/>
                    </w:rPr>
                    <w:t>酸轉移 r-GT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肝膽機能障礙、酒精性或藥物性肝炎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膽囊功能檢查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總膽紅素 T-BIL</w:t>
                  </w:r>
                </w:p>
              </w:tc>
              <w:tc>
                <w:tcPr>
                  <w:tcW w:w="4477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膽道阻塞、膽結石、膽管炎、黃疸症、肝病變、肝炎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直接膽紅素 D-BIL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腎功能檢查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666666"/>
                      <w:sz w:val="20"/>
                      <w:szCs w:val="20"/>
                    </w:rPr>
                    <w:t>肌</w:t>
                  </w:r>
                  <w:proofErr w:type="gramEnd"/>
                  <w:r>
                    <w:rPr>
                      <w:color w:val="666666"/>
                      <w:sz w:val="20"/>
                      <w:szCs w:val="20"/>
                    </w:rPr>
                    <w:t xml:space="preserve">酸酐 </w:t>
                  </w:r>
                  <w:proofErr w:type="spellStart"/>
                  <w:r>
                    <w:rPr>
                      <w:color w:val="666666"/>
                      <w:sz w:val="20"/>
                      <w:szCs w:val="20"/>
                    </w:rPr>
                    <w:t>Creatinine</w:t>
                  </w:r>
                  <w:proofErr w:type="spellEnd"/>
                </w:p>
              </w:tc>
              <w:tc>
                <w:tcPr>
                  <w:tcW w:w="4477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急慢性腎炎、腎衰竭、尿毒症、腎臟機能障礙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尿素氮 BUN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痛風檢查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尿酸 UA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檢查腎臟有無代謝性功能障礙,尿毒症,痛風或腎炎。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心血管危險因子檢查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三酸甘油脂 TG</w:t>
                  </w:r>
                </w:p>
              </w:tc>
              <w:tc>
                <w:tcPr>
                  <w:tcW w:w="4477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脂肪代謝異常、血液循環功能、動脈硬化症、潛在性心臟血管病變危險因子評估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總膽固醇 T-CHOL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高密度脂蛋白膽固醇 HDL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低密度脂蛋白膽固醇 LDL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 xml:space="preserve">總膽固醇/高密度膽固醇比值 </w:t>
                  </w:r>
                  <w:proofErr w:type="spellStart"/>
                  <w:r>
                    <w:rPr>
                      <w:color w:val="666666"/>
                      <w:sz w:val="20"/>
                      <w:szCs w:val="20"/>
                    </w:rPr>
                    <w:t>T.Chol</w:t>
                  </w:r>
                  <w:proofErr w:type="spellEnd"/>
                  <w:r>
                    <w:rPr>
                      <w:color w:val="666666"/>
                      <w:sz w:val="20"/>
                      <w:szCs w:val="20"/>
                    </w:rPr>
                    <w:t xml:space="preserve"> / HDL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低密度膽固醇/高密度膽固醇比值 LDL-C / HDL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 xml:space="preserve">高敏感度C反應蛋白 </w:t>
                  </w:r>
                  <w:proofErr w:type="spellStart"/>
                  <w:r>
                    <w:rPr>
                      <w:color w:val="666666"/>
                      <w:sz w:val="20"/>
                      <w:szCs w:val="20"/>
                    </w:rPr>
                    <w:t>hsCRP</w:t>
                  </w:r>
                  <w:proofErr w:type="spellEnd"/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C反應蛋白可以預測細小血管發炎情況的機率，為心血管疾病發生率之重要風險指標。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脂蛋白（A）(Lipoprotein (A))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腦動脈狹窄、冠狀動脈硬化風險評估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同半</w:t>
                  </w:r>
                  <w:proofErr w:type="gramStart"/>
                  <w:r>
                    <w:rPr>
                      <w:color w:val="666666"/>
                      <w:sz w:val="20"/>
                      <w:szCs w:val="20"/>
                    </w:rPr>
                    <w:t>胱</w:t>
                  </w:r>
                  <w:proofErr w:type="gramEnd"/>
                  <w:r>
                    <w:rPr>
                      <w:color w:val="666666"/>
                      <w:sz w:val="20"/>
                      <w:szCs w:val="20"/>
                    </w:rPr>
                    <w:t>胺酸(</w:t>
                  </w:r>
                  <w:proofErr w:type="spellStart"/>
                  <w:r>
                    <w:rPr>
                      <w:color w:val="666666"/>
                      <w:sz w:val="20"/>
                      <w:szCs w:val="20"/>
                    </w:rPr>
                    <w:t>Homocysteine</w:t>
                  </w:r>
                  <w:proofErr w:type="spellEnd"/>
                  <w:r>
                    <w:rPr>
                      <w:color w:val="666666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測量血</w:t>
                  </w:r>
                  <w:proofErr w:type="gramStart"/>
                  <w:r>
                    <w:rPr>
                      <w:color w:val="666666"/>
                      <w:sz w:val="20"/>
                      <w:szCs w:val="20"/>
                    </w:rPr>
                    <w:t>中類半胱</w:t>
                  </w:r>
                  <w:proofErr w:type="gramEnd"/>
                  <w:r>
                    <w:rPr>
                      <w:color w:val="666666"/>
                      <w:sz w:val="20"/>
                      <w:szCs w:val="20"/>
                    </w:rPr>
                    <w:t>氨酸的濃度，濃度越高會促進血液凝集，形成血栓阻塞血管，</w:t>
                  </w:r>
                  <w:proofErr w:type="gramStart"/>
                  <w:r>
                    <w:rPr>
                      <w:color w:val="666666"/>
                      <w:sz w:val="20"/>
                      <w:szCs w:val="20"/>
                    </w:rPr>
                    <w:t>，</w:t>
                  </w:r>
                  <w:proofErr w:type="gramEnd"/>
                  <w:r>
                    <w:rPr>
                      <w:color w:val="666666"/>
                      <w:sz w:val="20"/>
                      <w:szCs w:val="20"/>
                    </w:rPr>
                    <w:t>評估動脈</w:t>
                  </w:r>
                  <w:proofErr w:type="gramStart"/>
                  <w:r>
                    <w:rPr>
                      <w:color w:val="666666"/>
                      <w:sz w:val="20"/>
                      <w:szCs w:val="20"/>
                    </w:rPr>
                    <w:t>血管粥狀硬化</w:t>
                  </w:r>
                  <w:proofErr w:type="gramEnd"/>
                  <w:r>
                    <w:rPr>
                      <w:color w:val="666666"/>
                      <w:sz w:val="20"/>
                      <w:szCs w:val="20"/>
                    </w:rPr>
                    <w:t>形成之腦中風、心肌梗塞等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血糖檢查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飯前血糖 AC Sugar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糖尿病的篩檢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糖化血色素 HbA1c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是測定血色素糖化的平均值；可作為2~3個月內糖尿病控制的指標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甲狀腺功能檢查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游離甲狀腺素 free T4</w:t>
                  </w:r>
                </w:p>
              </w:tc>
              <w:tc>
                <w:tcPr>
                  <w:tcW w:w="4477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檢測甲狀腺機能亢進或低下症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甲狀腺素刺激素 TSH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電解質檢查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鈉(Na)</w:t>
                  </w:r>
                </w:p>
              </w:tc>
              <w:tc>
                <w:tcPr>
                  <w:tcW w:w="4477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檢查身體代謝功能及電解質是否平衡。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鉀(K)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氯(CI)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鈣(</w:t>
                  </w:r>
                  <w:proofErr w:type="spellStart"/>
                  <w:r>
                    <w:rPr>
                      <w:color w:val="666666"/>
                      <w:sz w:val="20"/>
                      <w:szCs w:val="20"/>
                    </w:rPr>
                    <w:t>Ca</w:t>
                  </w:r>
                  <w:proofErr w:type="spellEnd"/>
                  <w:r>
                    <w:rPr>
                      <w:color w:val="666666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心肌功能檢查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666666"/>
                      <w:sz w:val="20"/>
                      <w:szCs w:val="20"/>
                    </w:rPr>
                    <w:t>乳酸素氫酵素</w:t>
                  </w:r>
                  <w:proofErr w:type="gramEnd"/>
                  <w:r>
                    <w:rPr>
                      <w:color w:val="666666"/>
                      <w:sz w:val="20"/>
                      <w:szCs w:val="20"/>
                    </w:rPr>
                    <w:t xml:space="preserve"> LDH</w:t>
                  </w:r>
                </w:p>
              </w:tc>
              <w:tc>
                <w:tcPr>
                  <w:tcW w:w="4477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心肌梗塞、肺栓塞、肌肉病變等疾病之參考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666666"/>
                      <w:sz w:val="20"/>
                      <w:szCs w:val="20"/>
                    </w:rPr>
                    <w:t>肌酸磷化</w:t>
                  </w:r>
                  <w:proofErr w:type="gramEnd"/>
                  <w:r>
                    <w:rPr>
                      <w:color w:val="666666"/>
                      <w:sz w:val="20"/>
                      <w:szCs w:val="20"/>
                    </w:rPr>
                    <w:t>激脢 CPK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胰臟功能檢查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澱粉脢 Amylase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急慢性胰臟炎、腮腺炎、</w:t>
                  </w:r>
                  <w:proofErr w:type="gramStart"/>
                  <w:r>
                    <w:rPr>
                      <w:color w:val="666666"/>
                      <w:sz w:val="20"/>
                      <w:szCs w:val="20"/>
                    </w:rPr>
                    <w:t>其他肝、膽炎</w:t>
                  </w:r>
                  <w:proofErr w:type="gramEnd"/>
                  <w:r>
                    <w:rPr>
                      <w:color w:val="666666"/>
                      <w:sz w:val="20"/>
                      <w:szCs w:val="20"/>
                    </w:rPr>
                    <w:t>、消化性潰瘍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肝炎檢查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 xml:space="preserve">B型肝炎表面抗原 </w:t>
                  </w:r>
                  <w:proofErr w:type="spellStart"/>
                  <w:r>
                    <w:rPr>
                      <w:color w:val="666666"/>
                      <w:sz w:val="20"/>
                      <w:szCs w:val="20"/>
                    </w:rPr>
                    <w:t>HBsAg</w:t>
                  </w:r>
                  <w:proofErr w:type="spellEnd"/>
                </w:p>
              </w:tc>
              <w:tc>
                <w:tcPr>
                  <w:tcW w:w="4477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檢查有無B.C型肝炎感染及抗體。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B型肝炎表面抗體 Anti-HBs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C型肝炎病毒抗體 Anti - HCV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癌症標記篩檢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甲型胎兒蛋白篩檢 AFP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肝硬化、肝癌等初步參考指標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666666"/>
                      <w:sz w:val="20"/>
                      <w:szCs w:val="20"/>
                    </w:rPr>
                    <w:t>癌胚抗原</w:t>
                  </w:r>
                  <w:proofErr w:type="gramEnd"/>
                  <w:r>
                    <w:rPr>
                      <w:color w:val="666666"/>
                      <w:sz w:val="20"/>
                      <w:szCs w:val="20"/>
                    </w:rPr>
                    <w:t>篩檢 CEA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腸、胃、肺、</w:t>
                  </w:r>
                  <w:proofErr w:type="gramStart"/>
                  <w:r>
                    <w:rPr>
                      <w:color w:val="666666"/>
                      <w:sz w:val="20"/>
                      <w:szCs w:val="20"/>
                    </w:rPr>
                    <w:t>胰等腫瘤</w:t>
                  </w:r>
                  <w:proofErr w:type="gramEnd"/>
                  <w:r>
                    <w:rPr>
                      <w:color w:val="666666"/>
                      <w:sz w:val="20"/>
                      <w:szCs w:val="20"/>
                    </w:rPr>
                    <w:t>初步參考指標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胰臟癌篩檢 CA-199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胰臟癌、胃癌、肝膽系統癌等初步參考指標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卵巢癌篩檢CA125</w:t>
                  </w:r>
                  <w:r>
                    <w:rPr>
                      <w:rStyle w:val="apple-converted-space"/>
                      <w:color w:val="FF3399"/>
                      <w:sz w:val="20"/>
                      <w:szCs w:val="20"/>
                    </w:rPr>
                    <w:t> </w:t>
                  </w:r>
                  <w:r>
                    <w:rPr>
                      <w:rStyle w:val="tabletitlenunber"/>
                      <w:color w:val="FF3399"/>
                      <w:sz w:val="20"/>
                      <w:szCs w:val="20"/>
                    </w:rPr>
                    <w:t>(適女性)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卵巢癌、子宮內</w:t>
                  </w:r>
                  <w:proofErr w:type="gramStart"/>
                  <w:r>
                    <w:rPr>
                      <w:color w:val="666666"/>
                      <w:sz w:val="20"/>
                      <w:szCs w:val="20"/>
                    </w:rPr>
                    <w:t>膜癌或發炎</w:t>
                  </w:r>
                  <w:proofErr w:type="gramEnd"/>
                  <w:r>
                    <w:rPr>
                      <w:color w:val="666666"/>
                      <w:sz w:val="20"/>
                      <w:szCs w:val="20"/>
                    </w:rPr>
                    <w:t>、良性瘤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乳癌篩檢 CA-153</w:t>
                  </w:r>
                  <w:r>
                    <w:rPr>
                      <w:rStyle w:val="apple-converted-space"/>
                      <w:color w:val="FF3399"/>
                      <w:sz w:val="20"/>
                      <w:szCs w:val="20"/>
                    </w:rPr>
                    <w:t> </w:t>
                  </w:r>
                  <w:r>
                    <w:rPr>
                      <w:rStyle w:val="tabletitlenunber"/>
                      <w:color w:val="FF3399"/>
                      <w:sz w:val="20"/>
                      <w:szCs w:val="20"/>
                    </w:rPr>
                    <w:t>(適女性)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乳癌初步參考指標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攝護腺(前列腺)特異抗原PSA</w:t>
                  </w:r>
                  <w:r>
                    <w:rPr>
                      <w:rStyle w:val="apple-converted-space"/>
                      <w:color w:val="6B88BC"/>
                      <w:sz w:val="20"/>
                      <w:szCs w:val="20"/>
                      <w:shd w:val="clear" w:color="auto" w:fill="FFFFFF"/>
                    </w:rPr>
                    <w:t> </w:t>
                  </w:r>
                  <w:r>
                    <w:rPr>
                      <w:rStyle w:val="treeover"/>
                      <w:color w:val="6B88BC"/>
                      <w:sz w:val="20"/>
                      <w:szCs w:val="20"/>
                      <w:shd w:val="clear" w:color="auto" w:fill="FFFFFF"/>
                    </w:rPr>
                    <w:t>(適男性)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攝護腺</w:t>
                  </w:r>
                  <w:proofErr w:type="gramStart"/>
                  <w:r>
                    <w:rPr>
                      <w:color w:val="666666"/>
                      <w:sz w:val="20"/>
                      <w:szCs w:val="20"/>
                    </w:rPr>
                    <w:t>癌或攝</w:t>
                  </w:r>
                  <w:proofErr w:type="gramEnd"/>
                  <w:r>
                    <w:rPr>
                      <w:color w:val="666666"/>
                      <w:sz w:val="20"/>
                      <w:szCs w:val="20"/>
                    </w:rPr>
                    <w:t>護腺發炎的初步參考指標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扁平上皮細胞癌抗原 SCC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子宮頸及肺部、頭頸部位之上皮細胞癌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鼻咽癌篩檢 EB-VCA IgA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鼻咽癌高危險群初步參考指標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組織發炎檢查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C反應蛋白 CRP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急慢性發炎、組織受損、心肌梗塞、惡性腫瘤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類風濕因子檢查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類風濕因子 RF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類風濕性關節炎初步參考指標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lastRenderedPageBreak/>
                    <w:t>心電圖檢查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靜式心電圖 EKG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心律不整 、 心肌缺氧、心肌肥大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肺功能檢查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肺活量(VC)、</w:t>
                  </w:r>
                  <w:r>
                    <w:rPr>
                      <w:color w:val="666666"/>
                      <w:sz w:val="20"/>
                      <w:szCs w:val="20"/>
                    </w:rPr>
                    <w:br/>
                    <w:t>努力性肺活量(FVC)、</w:t>
                  </w:r>
                  <w:r>
                    <w:rPr>
                      <w:color w:val="666666"/>
                      <w:sz w:val="20"/>
                      <w:szCs w:val="20"/>
                    </w:rPr>
                    <w:br/>
                    <w:t>第1秒最大呼氣量(FEV1)、最大吐氣中段流速(FEF25%-75%)、吐氣尖端流量(PEFR)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阻塞性肺病、 限制性肺病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X光檢查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胸部攝影 Chest PA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肺結核、肺炎、肺腫瘤、肋膜積水、支氣管擴張、心臟肥大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腹部攝影 KUB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腹腔器官是否有膽結石、泌尿道結石、骨刺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腰椎攝影L-Spine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腰椎側彎、骨刺等檢查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上腹部超音波檢查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肝、膽、腎、胰、脾臟、門靜脈等結構掃描檢查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脂肪肝、膽結石、膽囊息肉、腎結石、脾腫大、肝癌、胰臟腫瘤等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無痛型內視鏡</w:t>
                  </w:r>
                  <w:proofErr w:type="gramEnd"/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br/>
                    <w:t>(麻醉)</w:t>
                  </w: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br/>
                  </w:r>
                  <w:r>
                    <w:rPr>
                      <w:rFonts w:ascii="璅蹱扑擃�" w:eastAsia="璅蹱扑擃�" w:hint="eastAsia"/>
                      <w:b/>
                      <w:bCs/>
                      <w:color w:val="FF0000"/>
                      <w:sz w:val="20"/>
                      <w:szCs w:val="20"/>
                    </w:rPr>
                    <w:t>當日需由成人陪同返家</w:t>
                  </w:r>
                </w:p>
              </w:tc>
              <w:tc>
                <w:tcPr>
                  <w:tcW w:w="584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極細胃鏡</w:t>
                  </w:r>
                </w:p>
              </w:tc>
              <w:tc>
                <w:tcPr>
                  <w:tcW w:w="2781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胃、食道、十二指腸內視鏡</w:t>
                  </w:r>
                </w:p>
              </w:tc>
              <w:tc>
                <w:tcPr>
                  <w:tcW w:w="4477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胃炎、胃潰瘍、胃癌、12</w:t>
                  </w:r>
                  <w:proofErr w:type="gramStart"/>
                  <w:r>
                    <w:rPr>
                      <w:color w:val="666666"/>
                      <w:sz w:val="20"/>
                      <w:szCs w:val="20"/>
                    </w:rPr>
                    <w:t>指腸潰瘍</w:t>
                  </w:r>
                  <w:proofErr w:type="gramEnd"/>
                  <w:r>
                    <w:rPr>
                      <w:color w:val="666666"/>
                      <w:sz w:val="20"/>
                      <w:szCs w:val="20"/>
                    </w:rPr>
                    <w:t>、幽門螺旋桿菌檢查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  <w:tc>
                <w:tcPr>
                  <w:tcW w:w="2781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幽門螺旋桿菌檢驗</w:t>
                  </w:r>
                </w:p>
              </w:tc>
              <w:tc>
                <w:tcPr>
                  <w:tcW w:w="4477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584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大腸鏡檢查</w:t>
                  </w:r>
                </w:p>
              </w:tc>
              <w:tc>
                <w:tcPr>
                  <w:tcW w:w="2781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 xml:space="preserve">大腸纖維鏡 </w:t>
                  </w:r>
                  <w:proofErr w:type="spellStart"/>
                  <w:r>
                    <w:rPr>
                      <w:color w:val="666666"/>
                      <w:sz w:val="20"/>
                      <w:szCs w:val="20"/>
                    </w:rPr>
                    <w:t>Colonscopy</w:t>
                  </w:r>
                  <w:proofErr w:type="spellEnd"/>
                  <w:r>
                    <w:rPr>
                      <w:color w:val="666666"/>
                      <w:sz w:val="20"/>
                      <w:szCs w:val="20"/>
                    </w:rPr>
                    <w:t>：直腸、乙狀結腸、降結腸、橫結腸、升結腸、盲腸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666666"/>
                      <w:sz w:val="20"/>
                      <w:szCs w:val="20"/>
                    </w:rPr>
                    <w:t>瘜</w:t>
                  </w:r>
                  <w:proofErr w:type="gramEnd"/>
                  <w:r>
                    <w:rPr>
                      <w:color w:val="666666"/>
                      <w:sz w:val="20"/>
                      <w:szCs w:val="20"/>
                    </w:rPr>
                    <w:t>肉、發炎、腫瘤、痔瘡、潰瘍等診斷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雙光子骨質密度量測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骨質密度檢查DXA(腰椎L1~L4)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骨質疏鬆及流失情況、骨折預防評估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動脈硬化檢測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脈搏脈動資訊化(血管阻塞ABI / 血管硬度PWV)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動脈硬化程度、阻塞性</w:t>
                  </w:r>
                  <w:proofErr w:type="gramStart"/>
                  <w:r>
                    <w:rPr>
                      <w:color w:val="666666"/>
                      <w:sz w:val="20"/>
                      <w:szCs w:val="20"/>
                    </w:rPr>
                    <w:t>動脈硬症</w:t>
                  </w:r>
                  <w:proofErr w:type="gramEnd"/>
                  <w:r>
                    <w:rPr>
                      <w:color w:val="666666"/>
                      <w:sz w:val="20"/>
                      <w:szCs w:val="20"/>
                    </w:rPr>
                    <w:t>、腦中風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 w:val="restart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婦科會診</w:t>
                  </w:r>
                  <w:r>
                    <w:rPr>
                      <w:rStyle w:val="tabletitlenunber"/>
                      <w:rFonts w:ascii="璅蹱扑擃�" w:eastAsia="璅蹱扑擃�" w:hint="eastAsia"/>
                      <w:b/>
                      <w:bCs/>
                      <w:color w:val="FF3399"/>
                      <w:sz w:val="20"/>
                      <w:szCs w:val="20"/>
                    </w:rPr>
                    <w:t>(女性)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婦科超音波</w:t>
                  </w:r>
                  <w:r>
                    <w:rPr>
                      <w:rStyle w:val="tabletitlenunber"/>
                      <w:color w:val="FF3399"/>
                      <w:sz w:val="20"/>
                      <w:szCs w:val="20"/>
                    </w:rPr>
                    <w:t>(適女性)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檢測子宮、卵巢等器官構造掃描，檢查是否有子宮肌瘤、卵巢瘤或其他異常病變等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666666"/>
                      <w:sz w:val="20"/>
                      <w:szCs w:val="20"/>
                    </w:rPr>
                    <w:t>子宮頸薄層抹片</w:t>
                  </w:r>
                  <w:proofErr w:type="gramEnd"/>
                  <w:r>
                    <w:rPr>
                      <w:color w:val="666666"/>
                      <w:sz w:val="20"/>
                      <w:szCs w:val="20"/>
                    </w:rPr>
                    <w:t>檢查 Pap</w:t>
                  </w:r>
                  <w:proofErr w:type="gramStart"/>
                  <w:r>
                    <w:rPr>
                      <w:color w:val="666666"/>
                      <w:sz w:val="20"/>
                      <w:szCs w:val="20"/>
                    </w:rPr>
                    <w:t>’</w:t>
                  </w:r>
                  <w:proofErr w:type="gramEnd"/>
                  <w:r>
                    <w:rPr>
                      <w:color w:val="666666"/>
                      <w:sz w:val="20"/>
                      <w:szCs w:val="20"/>
                    </w:rPr>
                    <w:t>s smear</w:t>
                  </w:r>
                  <w:r>
                    <w:rPr>
                      <w:rStyle w:val="apple-converted-space"/>
                      <w:color w:val="666666"/>
                      <w:sz w:val="20"/>
                      <w:szCs w:val="20"/>
                    </w:rPr>
                    <w:t> </w:t>
                  </w:r>
                  <w:r>
                    <w:rPr>
                      <w:color w:val="666666"/>
                      <w:sz w:val="20"/>
                      <w:szCs w:val="20"/>
                    </w:rPr>
                    <w:br/>
                  </w:r>
                  <w:r>
                    <w:rPr>
                      <w:rStyle w:val="tabletitlenunber"/>
                      <w:color w:val="FF3399"/>
                      <w:sz w:val="20"/>
                      <w:szCs w:val="20"/>
                    </w:rPr>
                    <w:t>(適女性)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採用特殊</w:t>
                  </w:r>
                  <w:proofErr w:type="gramStart"/>
                  <w:r>
                    <w:rPr>
                      <w:color w:val="666666"/>
                      <w:sz w:val="20"/>
                      <w:szCs w:val="20"/>
                    </w:rPr>
                    <w:t>採樣刷</w:t>
                  </w:r>
                  <w:proofErr w:type="gramEnd"/>
                  <w:r>
                    <w:rPr>
                      <w:color w:val="666666"/>
                      <w:sz w:val="20"/>
                      <w:szCs w:val="20"/>
                    </w:rPr>
                    <w:t>及特殊液態保存瓶，可將醫師</w:t>
                  </w:r>
                  <w:proofErr w:type="gramStart"/>
                  <w:r>
                    <w:rPr>
                      <w:color w:val="666666"/>
                      <w:sz w:val="20"/>
                      <w:szCs w:val="20"/>
                    </w:rPr>
                    <w:t>採</w:t>
                  </w:r>
                  <w:proofErr w:type="gramEnd"/>
                  <w:r>
                    <w:rPr>
                      <w:color w:val="666666"/>
                      <w:sz w:val="20"/>
                      <w:szCs w:val="20"/>
                    </w:rPr>
                    <w:t xml:space="preserve"> 集的細胞數100%的</w:t>
                  </w:r>
                  <w:proofErr w:type="gramStart"/>
                  <w:r>
                    <w:rPr>
                      <w:color w:val="666666"/>
                      <w:sz w:val="20"/>
                      <w:szCs w:val="20"/>
                    </w:rPr>
                    <w:t>收集到瓶內</w:t>
                  </w:r>
                  <w:proofErr w:type="gramEnd"/>
                  <w:r>
                    <w:rPr>
                      <w:color w:val="666666"/>
                      <w:sz w:val="20"/>
                      <w:szCs w:val="20"/>
                    </w:rPr>
                    <w:t>、提高子宮頸癌篩檢準確性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vMerge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人類乳頭瘤病毒檢查HPV</w:t>
                  </w:r>
                  <w:r>
                    <w:rPr>
                      <w:rStyle w:val="tabletitlenunber"/>
                      <w:color w:val="FF3399"/>
                      <w:sz w:val="20"/>
                      <w:szCs w:val="20"/>
                    </w:rPr>
                    <w:t>(適女性)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絕大多數情況下人體可以自動清除病毒</w:t>
                  </w:r>
                  <w:proofErr w:type="gramStart"/>
                  <w:r>
                    <w:rPr>
                      <w:color w:val="666666"/>
                      <w:sz w:val="20"/>
                      <w:szCs w:val="20"/>
                    </w:rPr>
                    <w:t>﹐</w:t>
                  </w:r>
                  <w:proofErr w:type="gramEnd"/>
                  <w:r>
                    <w:rPr>
                      <w:color w:val="666666"/>
                      <w:sz w:val="20"/>
                      <w:szCs w:val="20"/>
                    </w:rPr>
                    <w:t>感染者不會有任何不適症狀。在少數情況下</w:t>
                  </w:r>
                  <w:proofErr w:type="gramStart"/>
                  <w:r>
                    <w:rPr>
                      <w:color w:val="666666"/>
                      <w:sz w:val="20"/>
                      <w:szCs w:val="20"/>
                    </w:rPr>
                    <w:t>﹐</w:t>
                  </w:r>
                  <w:proofErr w:type="gramEnd"/>
                  <w:r>
                    <w:rPr>
                      <w:color w:val="666666"/>
                      <w:sz w:val="20"/>
                      <w:szCs w:val="20"/>
                    </w:rPr>
                    <w:t>持續多次的HPV病毒感染會引發女性子宮頸發生病變</w:t>
                  </w:r>
                  <w:proofErr w:type="gramStart"/>
                  <w:r>
                    <w:rPr>
                      <w:color w:val="666666"/>
                      <w:sz w:val="20"/>
                      <w:szCs w:val="20"/>
                    </w:rPr>
                    <w:t>﹐</w:t>
                  </w:r>
                  <w:proofErr w:type="gramEnd"/>
                  <w:r>
                    <w:rPr>
                      <w:color w:val="666666"/>
                      <w:sz w:val="20"/>
                      <w:szCs w:val="20"/>
                    </w:rPr>
                    <w:t>並可能導致子宮頸癌、</w:t>
                  </w:r>
                  <w:proofErr w:type="gramStart"/>
                  <w:r>
                    <w:rPr>
                      <w:color w:val="666666"/>
                      <w:sz w:val="20"/>
                      <w:szCs w:val="20"/>
                    </w:rPr>
                    <w:t>外陰癌</w:t>
                  </w:r>
                  <w:proofErr w:type="gramEnd"/>
                  <w:r>
                    <w:rPr>
                      <w:color w:val="666666"/>
                      <w:sz w:val="20"/>
                      <w:szCs w:val="20"/>
                    </w:rPr>
                    <w:t>、陰道癌(相關性40%)等。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乳房超音波</w:t>
                  </w:r>
                  <w:r>
                    <w:rPr>
                      <w:rStyle w:val="tabletitlenunber"/>
                      <w:rFonts w:ascii="璅蹱扑擃�" w:eastAsia="璅蹱扑擃�" w:hint="eastAsia"/>
                      <w:b/>
                      <w:bCs/>
                      <w:color w:val="FF3399"/>
                      <w:sz w:val="20"/>
                      <w:szCs w:val="20"/>
                    </w:rPr>
                    <w:t>(女性)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666666"/>
                      <w:sz w:val="20"/>
                      <w:szCs w:val="20"/>
                    </w:rPr>
                    <w:t>檢測雙側乳房</w:t>
                  </w:r>
                  <w:proofErr w:type="gramEnd"/>
                  <w:r>
                    <w:rPr>
                      <w:color w:val="666666"/>
                      <w:sz w:val="20"/>
                      <w:szCs w:val="20"/>
                    </w:rPr>
                    <w:t>等結構掃描檢查</w:t>
                  </w:r>
                  <w:r>
                    <w:rPr>
                      <w:rStyle w:val="tabletitlenunber"/>
                      <w:color w:val="FF3399"/>
                      <w:sz w:val="20"/>
                      <w:szCs w:val="20"/>
                    </w:rPr>
                    <w:t>(適女性)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是否有纖維囊腫、腫瘤或其他異常病變等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頸</w:t>
                  </w:r>
                  <w:proofErr w:type="gramEnd"/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動脈超音波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666666"/>
                      <w:sz w:val="20"/>
                      <w:szCs w:val="20"/>
                    </w:rPr>
                    <w:t>頸</w:t>
                  </w:r>
                  <w:proofErr w:type="gramEnd"/>
                  <w:r>
                    <w:rPr>
                      <w:color w:val="666666"/>
                      <w:sz w:val="20"/>
                      <w:szCs w:val="20"/>
                    </w:rPr>
                    <w:t>動脈超音波</w:t>
                  </w:r>
                  <w:r w:rsidRPr="00D6727F">
                    <w:rPr>
                      <w:rStyle w:val="treeover"/>
                      <w:color w:val="6B88BC"/>
                      <w:sz w:val="20"/>
                      <w:szCs w:val="20"/>
                      <w:shd w:val="clear" w:color="auto" w:fill="FFFFFF"/>
                    </w:rPr>
                    <w:t>(男性二選</w:t>
                  </w:r>
                  <w:proofErr w:type="gramStart"/>
                  <w:r w:rsidRPr="00D6727F">
                    <w:rPr>
                      <w:rStyle w:val="treeover"/>
                      <w:color w:val="6B88BC"/>
                      <w:sz w:val="20"/>
                      <w:szCs w:val="20"/>
                      <w:shd w:val="clear" w:color="auto" w:fill="FFFFFF"/>
                    </w:rPr>
                    <w:t>一</w:t>
                  </w:r>
                  <w:proofErr w:type="gramEnd"/>
                  <w:r w:rsidRPr="00D6727F">
                    <w:rPr>
                      <w:rStyle w:val="treeover"/>
                      <w:color w:val="6B88BC"/>
                      <w:sz w:val="20"/>
                      <w:szCs w:val="20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瞭解頸部供應</w:t>
                  </w:r>
                  <w:proofErr w:type="gramStart"/>
                  <w:r>
                    <w:rPr>
                      <w:color w:val="666666"/>
                      <w:sz w:val="20"/>
                      <w:szCs w:val="20"/>
                    </w:rPr>
                    <w:t>腦部血流</w:t>
                  </w:r>
                  <w:proofErr w:type="gramEnd"/>
                  <w:r>
                    <w:rPr>
                      <w:color w:val="666666"/>
                      <w:sz w:val="20"/>
                      <w:szCs w:val="20"/>
                    </w:rPr>
                    <w:t>的大動脈有</w:t>
                  </w:r>
                  <w:proofErr w:type="gramStart"/>
                  <w:r>
                    <w:rPr>
                      <w:color w:val="666666"/>
                      <w:sz w:val="20"/>
                      <w:szCs w:val="20"/>
                    </w:rPr>
                    <w:t>無粥樣硬化斑</w:t>
                  </w:r>
                  <w:proofErr w:type="gramEnd"/>
                  <w:r>
                    <w:rPr>
                      <w:color w:val="666666"/>
                      <w:sz w:val="20"/>
                      <w:szCs w:val="20"/>
                    </w:rPr>
                    <w:t>塊，腦血管疾病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攝護腺超音波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攝護腺超音波</w:t>
                  </w:r>
                  <w:r w:rsidRPr="00D6727F">
                    <w:rPr>
                      <w:rStyle w:val="treeover"/>
                      <w:color w:val="6B88BC"/>
                      <w:sz w:val="20"/>
                      <w:szCs w:val="20"/>
                      <w:shd w:val="clear" w:color="auto" w:fill="FFFFFF"/>
                    </w:rPr>
                    <w:t>(男性二選</w:t>
                  </w:r>
                  <w:proofErr w:type="gramStart"/>
                  <w:r w:rsidRPr="00D6727F">
                    <w:rPr>
                      <w:rStyle w:val="treeover"/>
                      <w:color w:val="6B88BC"/>
                      <w:sz w:val="20"/>
                      <w:szCs w:val="20"/>
                      <w:shd w:val="clear" w:color="auto" w:fill="FFFFFF"/>
                    </w:rPr>
                    <w:t>一</w:t>
                  </w:r>
                  <w:proofErr w:type="gramEnd"/>
                  <w:r w:rsidRPr="00D6727F">
                    <w:rPr>
                      <w:rStyle w:val="treeover"/>
                      <w:color w:val="6B88BC"/>
                      <w:sz w:val="20"/>
                      <w:szCs w:val="20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檢測攝護腺是否有腫大或癌症等病變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proofErr w:type="gramStart"/>
                  <w:r>
                    <w:rPr>
                      <w:rStyle w:val="ac"/>
                      <w:rFonts w:ascii="璅蹱扑擃�" w:eastAsia="璅蹱扑擃�" w:hint="eastAsia"/>
                      <w:color w:val="678145"/>
                      <w:sz w:val="20"/>
                      <w:szCs w:val="20"/>
                    </w:rPr>
                    <w:t>檢查代餐</w:t>
                  </w:r>
                  <w:proofErr w:type="gramEnd"/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低</w:t>
                  </w:r>
                  <w:proofErr w:type="gramStart"/>
                  <w:r>
                    <w:rPr>
                      <w:color w:val="666666"/>
                      <w:sz w:val="20"/>
                      <w:szCs w:val="20"/>
                    </w:rPr>
                    <w:t>渣全素檢易</w:t>
                  </w:r>
                  <w:proofErr w:type="gramEnd"/>
                  <w:r>
                    <w:rPr>
                      <w:color w:val="666666"/>
                      <w:sz w:val="20"/>
                      <w:szCs w:val="20"/>
                    </w:rPr>
                    <w:t>餐點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低渣</w:t>
                  </w:r>
                  <w:proofErr w:type="gramStart"/>
                  <w:r>
                    <w:rPr>
                      <w:color w:val="666666"/>
                      <w:sz w:val="20"/>
                      <w:szCs w:val="20"/>
                    </w:rPr>
                    <w:t>專用代餐</w:t>
                  </w:r>
                  <w:proofErr w:type="gramEnd"/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腦</w:t>
                  </w:r>
                  <w:proofErr w:type="gramStart"/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部磁振造</w:t>
                  </w:r>
                  <w:proofErr w:type="gramEnd"/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影(MRI)檢查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腦部組織</w:t>
                  </w:r>
                  <w:proofErr w:type="gramStart"/>
                  <w:r>
                    <w:rPr>
                      <w:color w:val="666666"/>
                      <w:sz w:val="20"/>
                      <w:szCs w:val="20"/>
                    </w:rPr>
                    <w:t>核磁造影</w:t>
                  </w:r>
                  <w:proofErr w:type="gramEnd"/>
                  <w:r>
                    <w:rPr>
                      <w:color w:val="666666"/>
                      <w:sz w:val="20"/>
                      <w:szCs w:val="20"/>
                    </w:rPr>
                    <w:t>精密掃描檢查(Brain MRI)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利用高科技</w:t>
                  </w:r>
                  <w:proofErr w:type="gramStart"/>
                  <w:r>
                    <w:rPr>
                      <w:color w:val="666666"/>
                      <w:sz w:val="20"/>
                      <w:szCs w:val="20"/>
                    </w:rPr>
                    <w:t>核磁造影</w:t>
                  </w:r>
                  <w:proofErr w:type="gramEnd"/>
                  <w:r>
                    <w:rPr>
                      <w:color w:val="666666"/>
                      <w:sz w:val="20"/>
                      <w:szCs w:val="20"/>
                    </w:rPr>
                    <w:t>檢測是否有腦部組織異常、退化、梗塞、血管阻塞、不明原因頭痛、暈眩、耳鳴等病變，並可評估頭部鄰近器官如鼻竇等構造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64切立體導航式電腦斷層掃描檢查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肺部腫瘤檢查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低輻射劑量肺部電腦斷層檢查，完全無侵襲性，可偵測出微小病灶，亦能完整評估縱膈腔、心臟周邊、脊椎附近等一般X光難以診斷的區域。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彩色心臟超音波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檢測心臟等結構掃描檢查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可了解心臟是否擴大、瓣膜問題、先天性心臟病、心肌梗塞或缺氧、心臟腫瘤等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體檢專用</w:t>
                  </w:r>
                  <w:proofErr w:type="gramStart"/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健檢服</w:t>
                  </w:r>
                  <w:proofErr w:type="gramEnd"/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提供個人專屬休閒套裝一套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 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餐飲服務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提供精緻營養餐點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※素食可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綜合解說報告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詳盡解說報告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健康問題諮詢，以及後續轉診服務</w:t>
                  </w:r>
                </w:p>
              </w:tc>
            </w:tr>
            <w:tr w:rsidR="00D6727F" w:rsidTr="00D6727F">
              <w:trPr>
                <w:tblCellSpacing w:w="7" w:type="dxa"/>
                <w:jc w:val="right"/>
              </w:trPr>
              <w:tc>
                <w:tcPr>
                  <w:tcW w:w="1650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rFonts w:ascii="璅蹱扑擃�" w:eastAsia="璅蹱扑擃�"/>
                      <w:b/>
                      <w:bCs/>
                      <w:color w:val="678145"/>
                      <w:sz w:val="20"/>
                      <w:szCs w:val="20"/>
                    </w:rPr>
                  </w:pPr>
                  <w:r>
                    <w:rPr>
                      <w:rFonts w:ascii="璅蹱扑擃�" w:eastAsia="璅蹱扑擃�" w:hint="eastAsia"/>
                      <w:b/>
                      <w:bCs/>
                      <w:color w:val="678145"/>
                      <w:sz w:val="20"/>
                      <w:szCs w:val="20"/>
                    </w:rPr>
                    <w:t>檢查報告書及手冊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提供詳實的檢查報告書</w:t>
                  </w:r>
                  <w:r>
                    <w:rPr>
                      <w:color w:val="666666"/>
                      <w:sz w:val="20"/>
                      <w:szCs w:val="20"/>
                    </w:rPr>
                    <w:br/>
                    <w:t>及精美健康手冊。</w:t>
                  </w:r>
                </w:p>
              </w:tc>
              <w:tc>
                <w:tcPr>
                  <w:tcW w:w="4477" w:type="dxa"/>
                  <w:tcBorders>
                    <w:top w:val="outset" w:sz="6" w:space="0" w:color="809E36"/>
                    <w:left w:val="outset" w:sz="6" w:space="0" w:color="809E36"/>
                    <w:bottom w:val="outset" w:sz="6" w:space="0" w:color="809E36"/>
                    <w:right w:val="outset" w:sz="6" w:space="0" w:color="809E36"/>
                  </w:tcBorders>
                  <w:vAlign w:val="center"/>
                  <w:hideMark/>
                </w:tcPr>
                <w:p w:rsidR="00D6727F" w:rsidRDefault="00D6727F" w:rsidP="00B35E5D">
                  <w:pPr>
                    <w:spacing w:line="240" w:lineRule="exact"/>
                    <w:rPr>
                      <w:color w:val="666666"/>
                      <w:sz w:val="20"/>
                      <w:szCs w:val="20"/>
                    </w:rPr>
                  </w:pPr>
                  <w:r>
                    <w:rPr>
                      <w:color w:val="666666"/>
                      <w:sz w:val="20"/>
                      <w:szCs w:val="20"/>
                    </w:rPr>
                    <w:t>保存健康檢查結果，逐年比對健康狀態。</w:t>
                  </w:r>
                  <w:r>
                    <w:rPr>
                      <w:color w:val="666666"/>
                      <w:sz w:val="20"/>
                      <w:szCs w:val="20"/>
                    </w:rPr>
                    <w:br/>
                    <w:t>健康手冊提供您更多健康保健知識</w:t>
                  </w:r>
                </w:p>
              </w:tc>
            </w:tr>
          </w:tbl>
          <w:p w:rsidR="00B35E5D" w:rsidRDefault="00B35E5D" w:rsidP="00D6727F">
            <w:pPr>
              <w:spacing w:line="240" w:lineRule="exact"/>
              <w:jc w:val="right"/>
              <w:rPr>
                <w:color w:val="666666"/>
                <w:sz w:val="20"/>
                <w:szCs w:val="20"/>
              </w:rPr>
            </w:pPr>
          </w:p>
        </w:tc>
      </w:tr>
    </w:tbl>
    <w:p w:rsidR="005C3BDB" w:rsidRPr="00D6727F" w:rsidRDefault="005C3BDB" w:rsidP="00D6727F">
      <w:pPr>
        <w:spacing w:line="60" w:lineRule="exact"/>
        <w:ind w:right="1440"/>
        <w:rPr>
          <w:rFonts w:ascii="微軟正黑體 Light" w:eastAsia="微軟正黑體 Light" w:hAnsi="微軟正黑體 Light" w:cs="微軟正黑體 Light"/>
          <w:b/>
          <w:sz w:val="36"/>
          <w:szCs w:val="36"/>
        </w:rPr>
      </w:pPr>
      <w:bookmarkStart w:id="0" w:name="_GoBack"/>
      <w:bookmarkEnd w:id="0"/>
    </w:p>
    <w:sectPr w:rsidR="005C3BDB" w:rsidRPr="00D6727F" w:rsidSect="000872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340" w:rsidRDefault="00024340" w:rsidP="00EE51A0">
      <w:r>
        <w:separator/>
      </w:r>
    </w:p>
  </w:endnote>
  <w:endnote w:type="continuationSeparator" w:id="0">
    <w:p w:rsidR="00024340" w:rsidRDefault="00024340" w:rsidP="00EE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 Light">
    <w:panose1 w:val="020B0304030504040204"/>
    <w:charset w:val="88"/>
    <w:family w:val="swiss"/>
    <w:pitch w:val="variable"/>
    <w:sig w:usb0="A0000AEF" w:usb1="29CFFCFB" w:usb2="00000016" w:usb3="00000000" w:csb0="003E01BF" w:csb1="00000000"/>
  </w:font>
  <w:font w:name="璅蹱扑擃�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340" w:rsidRDefault="00024340" w:rsidP="00EE51A0">
      <w:r>
        <w:separator/>
      </w:r>
    </w:p>
  </w:footnote>
  <w:footnote w:type="continuationSeparator" w:id="0">
    <w:p w:rsidR="00024340" w:rsidRDefault="00024340" w:rsidP="00EE5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661E"/>
    <w:multiLevelType w:val="multilevel"/>
    <w:tmpl w:val="99A4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BB6417"/>
    <w:multiLevelType w:val="hybridMultilevel"/>
    <w:tmpl w:val="B57A8B54"/>
    <w:lvl w:ilvl="0" w:tplc="0BD40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D9555A"/>
    <w:multiLevelType w:val="multilevel"/>
    <w:tmpl w:val="5B8A3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9A"/>
    <w:rsid w:val="000122F4"/>
    <w:rsid w:val="00024340"/>
    <w:rsid w:val="00087202"/>
    <w:rsid w:val="000C14D6"/>
    <w:rsid w:val="000F6C90"/>
    <w:rsid w:val="00175A6E"/>
    <w:rsid w:val="00275A84"/>
    <w:rsid w:val="003078D2"/>
    <w:rsid w:val="003956AE"/>
    <w:rsid w:val="003D17D2"/>
    <w:rsid w:val="00430462"/>
    <w:rsid w:val="004771E5"/>
    <w:rsid w:val="004E2213"/>
    <w:rsid w:val="00515BD8"/>
    <w:rsid w:val="0052698C"/>
    <w:rsid w:val="005A739A"/>
    <w:rsid w:val="005C3BDB"/>
    <w:rsid w:val="005F7180"/>
    <w:rsid w:val="006B7624"/>
    <w:rsid w:val="006D3898"/>
    <w:rsid w:val="00755468"/>
    <w:rsid w:val="0076030B"/>
    <w:rsid w:val="009015B6"/>
    <w:rsid w:val="00A07843"/>
    <w:rsid w:val="00AE41C2"/>
    <w:rsid w:val="00B35E5D"/>
    <w:rsid w:val="00B91180"/>
    <w:rsid w:val="00C57971"/>
    <w:rsid w:val="00CE7763"/>
    <w:rsid w:val="00D32972"/>
    <w:rsid w:val="00D6727F"/>
    <w:rsid w:val="00E72FEB"/>
    <w:rsid w:val="00EE51A0"/>
    <w:rsid w:val="00EF06B7"/>
    <w:rsid w:val="00F37799"/>
    <w:rsid w:val="00F9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5D"/>
    <w:rPr>
      <w:rFonts w:ascii="新細明體" w:eastAsia="新細明體" w:hAnsi="新細明體" w:cs="新細明體"/>
      <w:kern w:val="0"/>
      <w:szCs w:val="24"/>
    </w:rPr>
  </w:style>
  <w:style w:type="paragraph" w:styleId="3">
    <w:name w:val="heading 3"/>
    <w:basedOn w:val="a"/>
    <w:link w:val="30"/>
    <w:uiPriority w:val="9"/>
    <w:qFormat/>
    <w:rsid w:val="003078D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15BD8"/>
    <w:rPr>
      <w:i/>
      <w:iCs/>
    </w:rPr>
  </w:style>
  <w:style w:type="paragraph" w:styleId="a4">
    <w:name w:val="List Paragraph"/>
    <w:basedOn w:val="a"/>
    <w:uiPriority w:val="34"/>
    <w:qFormat/>
    <w:rsid w:val="00C57971"/>
    <w:pPr>
      <w:ind w:leftChars="200" w:left="480"/>
    </w:pPr>
  </w:style>
  <w:style w:type="character" w:styleId="a5">
    <w:name w:val="Placeholder Text"/>
    <w:basedOn w:val="a0"/>
    <w:uiPriority w:val="99"/>
    <w:semiHidden/>
    <w:rsid w:val="00C5797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579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5797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E5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E51A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E5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E51A0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3078D2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3078D2"/>
    <w:pPr>
      <w:spacing w:before="100" w:beforeAutospacing="1" w:after="100" w:afterAutospacing="1"/>
    </w:pPr>
  </w:style>
  <w:style w:type="character" w:customStyle="1" w:styleId="tabletitlenunber">
    <w:name w:val="tabletitle_nunber"/>
    <w:basedOn w:val="a0"/>
    <w:rsid w:val="005C3BDB"/>
  </w:style>
  <w:style w:type="character" w:customStyle="1" w:styleId="subtitleedu">
    <w:name w:val="subtitleedu"/>
    <w:basedOn w:val="a0"/>
    <w:rsid w:val="005C3BDB"/>
  </w:style>
  <w:style w:type="character" w:customStyle="1" w:styleId="apple-converted-space">
    <w:name w:val="apple-converted-space"/>
    <w:basedOn w:val="a0"/>
    <w:rsid w:val="005C3BDB"/>
  </w:style>
  <w:style w:type="character" w:customStyle="1" w:styleId="tabletitlesub">
    <w:name w:val="tabletitle_sub"/>
    <w:basedOn w:val="a0"/>
    <w:rsid w:val="005C3BDB"/>
  </w:style>
  <w:style w:type="character" w:customStyle="1" w:styleId="treeover">
    <w:name w:val="tree_over"/>
    <w:basedOn w:val="a0"/>
    <w:rsid w:val="00B35E5D"/>
  </w:style>
  <w:style w:type="character" w:customStyle="1" w:styleId="style1">
    <w:name w:val="style1"/>
    <w:basedOn w:val="a0"/>
    <w:rsid w:val="00B35E5D"/>
  </w:style>
  <w:style w:type="character" w:styleId="ac">
    <w:name w:val="Strong"/>
    <w:basedOn w:val="a0"/>
    <w:uiPriority w:val="22"/>
    <w:qFormat/>
    <w:rsid w:val="00B35E5D"/>
    <w:rPr>
      <w:b/>
      <w:bCs/>
    </w:rPr>
  </w:style>
  <w:style w:type="character" w:styleId="ad">
    <w:name w:val="Hyperlink"/>
    <w:basedOn w:val="a0"/>
    <w:uiPriority w:val="99"/>
    <w:semiHidden/>
    <w:unhideWhenUsed/>
    <w:rsid w:val="00B35E5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35E5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5D"/>
    <w:rPr>
      <w:rFonts w:ascii="新細明體" w:eastAsia="新細明體" w:hAnsi="新細明體" w:cs="新細明體"/>
      <w:kern w:val="0"/>
      <w:szCs w:val="24"/>
    </w:rPr>
  </w:style>
  <w:style w:type="paragraph" w:styleId="3">
    <w:name w:val="heading 3"/>
    <w:basedOn w:val="a"/>
    <w:link w:val="30"/>
    <w:uiPriority w:val="9"/>
    <w:qFormat/>
    <w:rsid w:val="003078D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15BD8"/>
    <w:rPr>
      <w:i/>
      <w:iCs/>
    </w:rPr>
  </w:style>
  <w:style w:type="paragraph" w:styleId="a4">
    <w:name w:val="List Paragraph"/>
    <w:basedOn w:val="a"/>
    <w:uiPriority w:val="34"/>
    <w:qFormat/>
    <w:rsid w:val="00C57971"/>
    <w:pPr>
      <w:ind w:leftChars="200" w:left="480"/>
    </w:pPr>
  </w:style>
  <w:style w:type="character" w:styleId="a5">
    <w:name w:val="Placeholder Text"/>
    <w:basedOn w:val="a0"/>
    <w:uiPriority w:val="99"/>
    <w:semiHidden/>
    <w:rsid w:val="00C5797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579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5797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E5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E51A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E5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E51A0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3078D2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3078D2"/>
    <w:pPr>
      <w:spacing w:before="100" w:beforeAutospacing="1" w:after="100" w:afterAutospacing="1"/>
    </w:pPr>
  </w:style>
  <w:style w:type="character" w:customStyle="1" w:styleId="tabletitlenunber">
    <w:name w:val="tabletitle_nunber"/>
    <w:basedOn w:val="a0"/>
    <w:rsid w:val="005C3BDB"/>
  </w:style>
  <w:style w:type="character" w:customStyle="1" w:styleId="subtitleedu">
    <w:name w:val="subtitleedu"/>
    <w:basedOn w:val="a0"/>
    <w:rsid w:val="005C3BDB"/>
  </w:style>
  <w:style w:type="character" w:customStyle="1" w:styleId="apple-converted-space">
    <w:name w:val="apple-converted-space"/>
    <w:basedOn w:val="a0"/>
    <w:rsid w:val="005C3BDB"/>
  </w:style>
  <w:style w:type="character" w:customStyle="1" w:styleId="tabletitlesub">
    <w:name w:val="tabletitle_sub"/>
    <w:basedOn w:val="a0"/>
    <w:rsid w:val="005C3BDB"/>
  </w:style>
  <w:style w:type="character" w:customStyle="1" w:styleId="treeover">
    <w:name w:val="tree_over"/>
    <w:basedOn w:val="a0"/>
    <w:rsid w:val="00B35E5D"/>
  </w:style>
  <w:style w:type="character" w:customStyle="1" w:styleId="style1">
    <w:name w:val="style1"/>
    <w:basedOn w:val="a0"/>
    <w:rsid w:val="00B35E5D"/>
  </w:style>
  <w:style w:type="character" w:styleId="ac">
    <w:name w:val="Strong"/>
    <w:basedOn w:val="a0"/>
    <w:uiPriority w:val="22"/>
    <w:qFormat/>
    <w:rsid w:val="00B35E5D"/>
    <w:rPr>
      <w:b/>
      <w:bCs/>
    </w:rPr>
  </w:style>
  <w:style w:type="character" w:styleId="ad">
    <w:name w:val="Hyperlink"/>
    <w:basedOn w:val="a0"/>
    <w:uiPriority w:val="99"/>
    <w:semiHidden/>
    <w:unhideWhenUsed/>
    <w:rsid w:val="00B35E5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35E5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519</Words>
  <Characters>2964</Characters>
  <Application>Microsoft Office Word</Application>
  <DocSecurity>0</DocSecurity>
  <Lines>24</Lines>
  <Paragraphs>6</Paragraphs>
  <ScaleCrop>false</ScaleCrop>
  <Company>SYNNEX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vivi</cp:lastModifiedBy>
  <cp:revision>4</cp:revision>
  <cp:lastPrinted>2015-07-03T10:10:00Z</cp:lastPrinted>
  <dcterms:created xsi:type="dcterms:W3CDTF">2015-07-09T07:39:00Z</dcterms:created>
  <dcterms:modified xsi:type="dcterms:W3CDTF">2015-07-09T08:00:00Z</dcterms:modified>
</cp:coreProperties>
</file>